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7E25" w14:textId="77777777" w:rsidR="00CB18AE" w:rsidRPr="00CB18AE" w:rsidRDefault="00CB18AE" w:rsidP="00CB18AE">
      <w:pPr>
        <w:spacing w:line="360" w:lineRule="auto"/>
        <w:jc w:val="center"/>
        <w:rPr>
          <w:rFonts w:ascii="Microsoft YaHei Light" w:eastAsia="Microsoft YaHei Light" w:hAnsi="Microsoft YaHei Light"/>
          <w:b/>
          <w:bCs/>
          <w:sz w:val="30"/>
          <w:szCs w:val="30"/>
        </w:rPr>
      </w:pPr>
      <w:r w:rsidRPr="00CB18AE">
        <w:rPr>
          <w:rFonts w:ascii="Microsoft YaHei Light" w:eastAsia="Microsoft YaHei Light" w:hAnsi="Microsoft YaHei Light" w:hint="eastAsia"/>
          <w:b/>
          <w:bCs/>
          <w:sz w:val="30"/>
          <w:szCs w:val="30"/>
        </w:rPr>
        <w:t>关于举办“安防工程企业技术人员能力验证考前培训”的通知</w:t>
      </w:r>
    </w:p>
    <w:p w14:paraId="122F3EC4"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w:t>
      </w:r>
    </w:p>
    <w:p w14:paraId="39879934"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为推进安防行业自律机制建设，营造公平、有序、诚信的安防市场环境，引导安防工程企业规范经营，保证工程质量，提高服务水平，促进安防行业持续健康发展，中国安全防范产品行业协会于2016年6月10日起恢复了安防企业能力评价的申报工作。2018年6月，中国安全防范产品行业协会与青岛市社会公共安全防范协会合作设立了“安防企业能力评价青岛分中心”，承担山东省安防企业能力评价及认证工作。</w:t>
      </w:r>
    </w:p>
    <w:p w14:paraId="220D3BFB" w14:textId="77777777" w:rsidR="00CB18AE" w:rsidRPr="00CB18AE" w:rsidRDefault="00CB18AE" w:rsidP="00CB18AE">
      <w:pPr>
        <w:spacing w:line="360" w:lineRule="auto"/>
        <w:ind w:firstLine="480"/>
        <w:rPr>
          <w:rFonts w:ascii="Microsoft YaHei Light" w:eastAsia="Microsoft YaHei Light" w:hAnsi="Microsoft YaHei Light"/>
          <w:sz w:val="24"/>
        </w:rPr>
      </w:pPr>
      <w:r w:rsidRPr="00CB18AE">
        <w:rPr>
          <w:rFonts w:ascii="Microsoft YaHei Light" w:eastAsia="Microsoft YaHei Light" w:hAnsi="Microsoft YaHei Light" w:hint="eastAsia"/>
          <w:sz w:val="24"/>
        </w:rPr>
        <w:t>为提高申报能力评价</w:t>
      </w:r>
      <w:bookmarkStart w:id="0" w:name="_GoBack"/>
      <w:bookmarkEnd w:id="0"/>
      <w:r w:rsidRPr="00CB18AE">
        <w:rPr>
          <w:rFonts w:ascii="Microsoft YaHei Light" w:eastAsia="Microsoft YaHei Light" w:hAnsi="Microsoft YaHei Light" w:hint="eastAsia"/>
          <w:sz w:val="24"/>
        </w:rPr>
        <w:t>企业技术人员能力验证考核通过率，青岛慧</w:t>
      </w:r>
      <w:proofErr w:type="gramStart"/>
      <w:r w:rsidRPr="00CB18AE">
        <w:rPr>
          <w:rFonts w:ascii="Microsoft YaHei Light" w:eastAsia="Microsoft YaHei Light" w:hAnsi="Microsoft YaHei Light" w:hint="eastAsia"/>
          <w:sz w:val="24"/>
        </w:rPr>
        <w:t>通城市</w:t>
      </w:r>
      <w:proofErr w:type="gramEnd"/>
      <w:r w:rsidRPr="00CB18AE">
        <w:rPr>
          <w:rFonts w:ascii="Microsoft YaHei Light" w:eastAsia="Microsoft YaHei Light" w:hAnsi="Microsoft YaHei Light" w:hint="eastAsia"/>
          <w:sz w:val="24"/>
        </w:rPr>
        <w:t>智能系统国家工程技术研究中心有限公司将举办企业技术人员综合能力验证专题培训，组织专家在对参培人员进行为期一天的知识讲解，并在考试前利用半天时间进行专项练习和答疑。</w:t>
      </w:r>
    </w:p>
    <w:p w14:paraId="70C2C8B9" w14:textId="77777777" w:rsidR="00CB18AE" w:rsidRPr="00CB18AE" w:rsidRDefault="00CB18AE" w:rsidP="00CB18AE">
      <w:pPr>
        <w:spacing w:line="360" w:lineRule="auto"/>
        <w:rPr>
          <w:rFonts w:ascii="Microsoft YaHei Light" w:eastAsia="Microsoft YaHei Light" w:hAnsi="Microsoft YaHei Light"/>
          <w:b/>
          <w:bCs/>
          <w:sz w:val="28"/>
          <w:szCs w:val="28"/>
        </w:rPr>
      </w:pPr>
      <w:r w:rsidRPr="00CB18AE">
        <w:rPr>
          <w:rFonts w:ascii="Microsoft YaHei Light" w:eastAsia="Microsoft YaHei Light" w:hAnsi="Microsoft YaHei Light" w:hint="eastAsia"/>
          <w:b/>
          <w:bCs/>
          <w:sz w:val="28"/>
          <w:szCs w:val="28"/>
        </w:rPr>
        <w:t>一、培训单位</w:t>
      </w:r>
    </w:p>
    <w:p w14:paraId="7B9B586A" w14:textId="77777777" w:rsidR="00CB18AE" w:rsidRPr="00CB18AE" w:rsidRDefault="00CB18AE" w:rsidP="00CB18AE">
      <w:pPr>
        <w:spacing w:line="360" w:lineRule="auto"/>
        <w:ind w:firstLineChars="200" w:firstLine="480"/>
        <w:rPr>
          <w:rFonts w:ascii="Microsoft YaHei Light" w:eastAsia="Microsoft YaHei Light" w:hAnsi="Microsoft YaHei Light"/>
          <w:sz w:val="24"/>
        </w:rPr>
      </w:pPr>
      <w:r w:rsidRPr="00CB18AE">
        <w:rPr>
          <w:rFonts w:ascii="Microsoft YaHei Light" w:eastAsia="Microsoft YaHei Light" w:hAnsi="Microsoft YaHei Light" w:hint="eastAsia"/>
          <w:sz w:val="24"/>
        </w:rPr>
        <w:t>青岛慧</w:t>
      </w:r>
      <w:proofErr w:type="gramStart"/>
      <w:r w:rsidRPr="00CB18AE">
        <w:rPr>
          <w:rFonts w:ascii="Microsoft YaHei Light" w:eastAsia="Microsoft YaHei Light" w:hAnsi="Microsoft YaHei Light" w:hint="eastAsia"/>
          <w:sz w:val="24"/>
        </w:rPr>
        <w:t>通城市</w:t>
      </w:r>
      <w:proofErr w:type="gramEnd"/>
      <w:r w:rsidRPr="00CB18AE">
        <w:rPr>
          <w:rFonts w:ascii="Microsoft YaHei Light" w:eastAsia="Microsoft YaHei Light" w:hAnsi="Microsoft YaHei Light" w:hint="eastAsia"/>
          <w:sz w:val="24"/>
        </w:rPr>
        <w:t>智能系统国家工程技术研究中心有限公司</w:t>
      </w:r>
    </w:p>
    <w:p w14:paraId="119BDA6A" w14:textId="77777777" w:rsidR="00CB18AE" w:rsidRPr="00CB18AE" w:rsidRDefault="00CB18AE" w:rsidP="00CB18AE">
      <w:pPr>
        <w:spacing w:line="360" w:lineRule="auto"/>
        <w:rPr>
          <w:rFonts w:ascii="Microsoft YaHei Light" w:eastAsia="Microsoft YaHei Light" w:hAnsi="Microsoft YaHei Light"/>
          <w:b/>
          <w:bCs/>
          <w:sz w:val="28"/>
          <w:szCs w:val="28"/>
        </w:rPr>
      </w:pPr>
      <w:r w:rsidRPr="00CB18AE">
        <w:rPr>
          <w:rFonts w:ascii="Microsoft YaHei Light" w:eastAsia="Microsoft YaHei Light" w:hAnsi="Microsoft YaHei Light" w:hint="eastAsia"/>
          <w:b/>
          <w:bCs/>
          <w:sz w:val="28"/>
          <w:szCs w:val="28"/>
        </w:rPr>
        <w:t>二、培训内容</w:t>
      </w:r>
    </w:p>
    <w:p w14:paraId="2316CA62"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课程名称：安防工程企业技术人员能力培训</w:t>
      </w:r>
    </w:p>
    <w:p w14:paraId="3C5EDC15"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主要内容：1、安防工程技术基础知识</w:t>
      </w:r>
    </w:p>
    <w:p w14:paraId="1E2DDA3D"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2、安防工程相关标准和规范</w:t>
      </w:r>
    </w:p>
    <w:p w14:paraId="601A0A02"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3、考试中常遇到的疑难问题分析及专项练习</w:t>
      </w:r>
    </w:p>
    <w:p w14:paraId="61FEE33D" w14:textId="77777777" w:rsidR="00CB18AE" w:rsidRPr="00CB18AE" w:rsidRDefault="00CB18AE" w:rsidP="00CB18AE">
      <w:pPr>
        <w:spacing w:line="360" w:lineRule="auto"/>
        <w:rPr>
          <w:rFonts w:ascii="Microsoft YaHei Light" w:eastAsia="Microsoft YaHei Light" w:hAnsi="Microsoft YaHei Light"/>
          <w:b/>
          <w:bCs/>
          <w:sz w:val="28"/>
          <w:szCs w:val="28"/>
        </w:rPr>
      </w:pPr>
      <w:r w:rsidRPr="00CB18AE">
        <w:rPr>
          <w:rFonts w:ascii="Microsoft YaHei Light" w:eastAsia="Microsoft YaHei Light" w:hAnsi="Microsoft YaHei Light" w:hint="eastAsia"/>
          <w:b/>
          <w:bCs/>
          <w:sz w:val="28"/>
          <w:szCs w:val="28"/>
        </w:rPr>
        <w:t>三、培训对象</w:t>
      </w:r>
    </w:p>
    <w:p w14:paraId="0A608650"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w:t>
      </w:r>
      <w:proofErr w:type="gramStart"/>
      <w:r w:rsidRPr="00CB18AE">
        <w:rPr>
          <w:rFonts w:ascii="Microsoft YaHei Light" w:eastAsia="Microsoft YaHei Light" w:hAnsi="Microsoft YaHei Light" w:hint="eastAsia"/>
          <w:sz w:val="24"/>
        </w:rPr>
        <w:t>预参加</w:t>
      </w:r>
      <w:proofErr w:type="gramEnd"/>
      <w:r w:rsidRPr="00CB18AE">
        <w:rPr>
          <w:rFonts w:ascii="Microsoft YaHei Light" w:eastAsia="Microsoft YaHei Light" w:hAnsi="Microsoft YaHei Light" w:hint="eastAsia"/>
          <w:sz w:val="24"/>
        </w:rPr>
        <w:t>安防工程企业设计施工维护能力评价企业的技术人员</w:t>
      </w:r>
    </w:p>
    <w:p w14:paraId="340D54CC" w14:textId="77777777" w:rsidR="00CB18AE" w:rsidRPr="00CB18AE" w:rsidRDefault="00CB18AE" w:rsidP="00CB18AE">
      <w:pPr>
        <w:spacing w:line="360" w:lineRule="auto"/>
        <w:rPr>
          <w:rFonts w:ascii="Microsoft YaHei Light" w:eastAsia="Microsoft YaHei Light" w:hAnsi="Microsoft YaHei Light"/>
          <w:b/>
          <w:bCs/>
          <w:sz w:val="28"/>
          <w:szCs w:val="28"/>
        </w:rPr>
      </w:pPr>
      <w:r w:rsidRPr="00CB18AE">
        <w:rPr>
          <w:rFonts w:ascii="Microsoft YaHei Light" w:eastAsia="Microsoft YaHei Light" w:hAnsi="Microsoft YaHei Light" w:hint="eastAsia"/>
          <w:b/>
          <w:bCs/>
          <w:sz w:val="28"/>
          <w:szCs w:val="28"/>
        </w:rPr>
        <w:t>四、培训费用</w:t>
      </w:r>
    </w:p>
    <w:p w14:paraId="7E7AF69D" w14:textId="77777777" w:rsidR="00CB18AE" w:rsidRPr="00CB18AE" w:rsidRDefault="00CB18AE" w:rsidP="00CB18AE">
      <w:pPr>
        <w:spacing w:line="360" w:lineRule="auto"/>
        <w:ind w:firstLineChars="200" w:firstLine="480"/>
        <w:rPr>
          <w:rFonts w:ascii="Microsoft YaHei Light" w:eastAsia="Microsoft YaHei Light" w:hAnsi="Microsoft YaHei Light"/>
          <w:sz w:val="24"/>
        </w:rPr>
      </w:pPr>
      <w:r w:rsidRPr="00CB18AE">
        <w:rPr>
          <w:rFonts w:ascii="Microsoft YaHei Light" w:eastAsia="Microsoft YaHei Light" w:hAnsi="Microsoft YaHei Light" w:hint="eastAsia"/>
          <w:sz w:val="24"/>
        </w:rPr>
        <w:lastRenderedPageBreak/>
        <w:t>本次培训费用970 元/人，包含培训费、书籍费(2本)和午餐费(1次)。</w:t>
      </w:r>
    </w:p>
    <w:p w14:paraId="4E53E370"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费用缴纳方式：</w:t>
      </w:r>
    </w:p>
    <w:p w14:paraId="03492A04"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由报名企业统一汇款或转账至青岛慧</w:t>
      </w:r>
      <w:proofErr w:type="gramStart"/>
      <w:r w:rsidRPr="00CB18AE">
        <w:rPr>
          <w:rFonts w:ascii="Microsoft YaHei Light" w:eastAsia="Microsoft YaHei Light" w:hAnsi="Microsoft YaHei Light" w:hint="eastAsia"/>
          <w:sz w:val="24"/>
        </w:rPr>
        <w:t>通城市</w:t>
      </w:r>
      <w:proofErr w:type="gramEnd"/>
      <w:r w:rsidRPr="00CB18AE">
        <w:rPr>
          <w:rFonts w:ascii="Microsoft YaHei Light" w:eastAsia="Microsoft YaHei Light" w:hAnsi="Microsoft YaHei Light" w:hint="eastAsia"/>
          <w:sz w:val="24"/>
        </w:rPr>
        <w:t xml:space="preserve">智能系统国家工程技术研究中心有限公司（统一社会信用代码：913702123341700772）账户　</w:t>
      </w:r>
    </w:p>
    <w:p w14:paraId="28DD8544" w14:textId="77777777" w:rsidR="00CB18AE" w:rsidRPr="00CB18AE" w:rsidRDefault="00CB18AE" w:rsidP="00CB18AE">
      <w:pPr>
        <w:spacing w:line="360" w:lineRule="auto"/>
        <w:ind w:firstLineChars="200" w:firstLine="480"/>
        <w:rPr>
          <w:rFonts w:ascii="Microsoft YaHei Light" w:eastAsia="Microsoft YaHei Light" w:hAnsi="Microsoft YaHei Light"/>
          <w:sz w:val="24"/>
        </w:rPr>
      </w:pPr>
      <w:r w:rsidRPr="00CB18AE">
        <w:rPr>
          <w:rFonts w:ascii="Microsoft YaHei Light" w:eastAsia="Microsoft YaHei Light" w:hAnsi="Microsoft YaHei Light" w:hint="eastAsia"/>
          <w:sz w:val="24"/>
        </w:rPr>
        <w:t>开户银行：工商银行青岛山东路支行</w:t>
      </w:r>
    </w:p>
    <w:p w14:paraId="554E42D1"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户 名：青岛慧</w:t>
      </w:r>
      <w:proofErr w:type="gramStart"/>
      <w:r w:rsidRPr="00CB18AE">
        <w:rPr>
          <w:rFonts w:ascii="Microsoft YaHei Light" w:eastAsia="Microsoft YaHei Light" w:hAnsi="Microsoft YaHei Light" w:hint="eastAsia"/>
          <w:sz w:val="24"/>
        </w:rPr>
        <w:t>通城市</w:t>
      </w:r>
      <w:proofErr w:type="gramEnd"/>
      <w:r w:rsidRPr="00CB18AE">
        <w:rPr>
          <w:rFonts w:ascii="Microsoft YaHei Light" w:eastAsia="Microsoft YaHei Light" w:hAnsi="Microsoft YaHei Light" w:hint="eastAsia"/>
          <w:sz w:val="24"/>
        </w:rPr>
        <w:t>智能系统国家工程技术研究中心有限公司</w:t>
      </w:r>
    </w:p>
    <w:p w14:paraId="366636D9" w14:textId="77777777" w:rsidR="00CB18AE" w:rsidRPr="00CB18AE" w:rsidRDefault="00CB18AE" w:rsidP="00CB18AE">
      <w:pPr>
        <w:spacing w:line="360" w:lineRule="auto"/>
        <w:ind w:firstLineChars="200" w:firstLine="480"/>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银行帐号：3803020109210084529　　</w:t>
      </w:r>
    </w:p>
    <w:p w14:paraId="0A530464" w14:textId="77777777" w:rsidR="00CB18AE" w:rsidRPr="00CB18AE" w:rsidRDefault="00CB18AE" w:rsidP="00CB18AE">
      <w:pPr>
        <w:spacing w:line="360" w:lineRule="auto"/>
        <w:rPr>
          <w:rFonts w:ascii="Microsoft YaHei Light" w:eastAsia="Microsoft YaHei Light" w:hAnsi="Microsoft YaHei Light"/>
          <w:b/>
          <w:bCs/>
          <w:sz w:val="28"/>
          <w:szCs w:val="28"/>
        </w:rPr>
      </w:pPr>
      <w:r w:rsidRPr="00CB18AE">
        <w:rPr>
          <w:rFonts w:ascii="Microsoft YaHei Light" w:eastAsia="Microsoft YaHei Light" w:hAnsi="Microsoft YaHei Light" w:hint="eastAsia"/>
          <w:b/>
          <w:bCs/>
          <w:sz w:val="28"/>
          <w:szCs w:val="28"/>
        </w:rPr>
        <w:t>五、培训时间及地点</w:t>
      </w:r>
    </w:p>
    <w:p w14:paraId="2DDC36D6" w14:textId="77777777" w:rsidR="00CB18AE" w:rsidRPr="00CB18AE" w:rsidRDefault="00CB18AE" w:rsidP="00CB18AE">
      <w:pPr>
        <w:spacing w:line="360" w:lineRule="auto"/>
        <w:ind w:firstLineChars="200" w:firstLine="480"/>
        <w:rPr>
          <w:rFonts w:ascii="Microsoft YaHei Light" w:eastAsia="Microsoft YaHei Light" w:hAnsi="Microsoft YaHei Light"/>
          <w:sz w:val="24"/>
        </w:rPr>
      </w:pPr>
      <w:r w:rsidRPr="00CB18AE">
        <w:rPr>
          <w:rFonts w:ascii="Microsoft YaHei Light" w:eastAsia="Microsoft YaHei Light" w:hAnsi="Microsoft YaHei Light" w:hint="eastAsia"/>
          <w:sz w:val="24"/>
        </w:rPr>
        <w:t>培训时间：2018年9月27日（全天）-28日(上午)</w:t>
      </w:r>
    </w:p>
    <w:p w14:paraId="743086A8" w14:textId="77777777" w:rsidR="00CB18AE" w:rsidRPr="00CB18AE" w:rsidRDefault="00CB18AE" w:rsidP="00CB18AE">
      <w:pPr>
        <w:spacing w:line="360" w:lineRule="auto"/>
        <w:ind w:firstLine="480"/>
        <w:rPr>
          <w:rFonts w:ascii="Microsoft YaHei Light" w:eastAsia="Microsoft YaHei Light" w:hAnsi="Microsoft YaHei Light"/>
          <w:sz w:val="24"/>
        </w:rPr>
      </w:pPr>
      <w:r w:rsidRPr="00CB18AE">
        <w:rPr>
          <w:rFonts w:ascii="Microsoft YaHei Light" w:eastAsia="Microsoft YaHei Light" w:hAnsi="Microsoft YaHei Light" w:hint="eastAsia"/>
          <w:sz w:val="24"/>
        </w:rPr>
        <w:t>27日  知识讲解  上午9：00-11：30 下午13：30-17：00</w:t>
      </w:r>
    </w:p>
    <w:p w14:paraId="04AACFD9" w14:textId="77777777" w:rsidR="00CB18AE" w:rsidRPr="00CB18AE" w:rsidRDefault="00CB18AE" w:rsidP="00CB18AE">
      <w:pPr>
        <w:spacing w:line="360" w:lineRule="auto"/>
        <w:ind w:firstLine="480"/>
        <w:rPr>
          <w:rFonts w:ascii="Microsoft YaHei Light" w:eastAsia="Microsoft YaHei Light" w:hAnsi="Microsoft YaHei Light"/>
          <w:sz w:val="24"/>
        </w:rPr>
      </w:pPr>
      <w:r w:rsidRPr="00CB18AE">
        <w:rPr>
          <w:rFonts w:ascii="Microsoft YaHei Light" w:eastAsia="Microsoft YaHei Light" w:hAnsi="Microsoft YaHei Light" w:hint="eastAsia"/>
          <w:sz w:val="24"/>
        </w:rPr>
        <w:t>28日  专项练习  上午9：00-11：30</w:t>
      </w:r>
    </w:p>
    <w:p w14:paraId="27F47234"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(9月27日上午8：30签到，9：00开始，请准时到达。)</w:t>
      </w:r>
    </w:p>
    <w:p w14:paraId="67CDFB79"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培训地点：山东省青岛市崂山区银川东路3号国</w:t>
      </w:r>
      <w:proofErr w:type="gramStart"/>
      <w:r w:rsidRPr="00CB18AE">
        <w:rPr>
          <w:rFonts w:ascii="Microsoft YaHei Light" w:eastAsia="Microsoft YaHei Light" w:hAnsi="Microsoft YaHei Light" w:hint="eastAsia"/>
          <w:sz w:val="24"/>
        </w:rPr>
        <w:t>信体育</w:t>
      </w:r>
      <w:proofErr w:type="gramEnd"/>
      <w:r w:rsidRPr="00CB18AE">
        <w:rPr>
          <w:rFonts w:ascii="Microsoft YaHei Light" w:eastAsia="Microsoft YaHei Light" w:hAnsi="Microsoft YaHei Light" w:hint="eastAsia"/>
          <w:sz w:val="24"/>
        </w:rPr>
        <w:t>中心M</w:t>
      </w:r>
      <w:proofErr w:type="gramStart"/>
      <w:r w:rsidRPr="00CB18AE">
        <w:rPr>
          <w:rFonts w:ascii="Microsoft YaHei Light" w:eastAsia="Microsoft YaHei Light" w:hAnsi="Microsoft YaHei Light" w:hint="eastAsia"/>
          <w:sz w:val="24"/>
        </w:rPr>
        <w:t>区负一</w:t>
      </w:r>
      <w:proofErr w:type="gramEnd"/>
      <w:r w:rsidRPr="00CB18AE">
        <w:rPr>
          <w:rFonts w:ascii="Microsoft YaHei Light" w:eastAsia="Microsoft YaHei Light" w:hAnsi="Microsoft YaHei Light" w:hint="eastAsia"/>
          <w:sz w:val="24"/>
        </w:rPr>
        <w:t>层 创新空间大会议室</w:t>
      </w:r>
    </w:p>
    <w:p w14:paraId="64352ED7" w14:textId="77777777" w:rsidR="00CB18AE" w:rsidRPr="00CB18AE" w:rsidRDefault="00CB18AE" w:rsidP="00CB18AE">
      <w:pPr>
        <w:spacing w:line="360" w:lineRule="auto"/>
        <w:ind w:firstLine="480"/>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培训部联系人：孙淑慧   </w:t>
      </w:r>
    </w:p>
    <w:p w14:paraId="6752DECC" w14:textId="77777777" w:rsidR="00CB18AE" w:rsidRPr="00CB18AE" w:rsidRDefault="00CB18AE" w:rsidP="00CB18AE">
      <w:pPr>
        <w:spacing w:line="360" w:lineRule="auto"/>
        <w:ind w:firstLine="480"/>
        <w:rPr>
          <w:rFonts w:ascii="Microsoft YaHei Light" w:eastAsia="Microsoft YaHei Light" w:hAnsi="Microsoft YaHei Light"/>
          <w:sz w:val="24"/>
          <w:highlight w:val="yellow"/>
        </w:rPr>
      </w:pPr>
      <w:r w:rsidRPr="00CB18AE">
        <w:rPr>
          <w:rFonts w:ascii="Microsoft YaHei Light" w:eastAsia="Microsoft YaHei Light" w:hAnsi="Microsoft YaHei Light" w:hint="eastAsia"/>
          <w:sz w:val="24"/>
        </w:rPr>
        <w:t>联系电话：15588976769</w:t>
      </w:r>
    </w:p>
    <w:p w14:paraId="713A1924"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培训报名邮箱：npqd50348@163.com</w:t>
      </w:r>
    </w:p>
    <w:p w14:paraId="5CE35C88"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回执时间：请于2018年9月21日前将</w:t>
      </w:r>
      <w:r w:rsidRPr="00CB18AE">
        <w:rPr>
          <w:rFonts w:ascii="Microsoft YaHei Light" w:eastAsia="Microsoft YaHei Light" w:hAnsi="Microsoft YaHei Light" w:hint="eastAsia"/>
          <w:sz w:val="24"/>
          <w:highlight w:val="yellow"/>
        </w:rPr>
        <w:t>培训报名表</w:t>
      </w:r>
      <w:r w:rsidRPr="00CB18AE">
        <w:rPr>
          <w:rFonts w:ascii="Microsoft YaHei Light" w:eastAsia="Microsoft YaHei Light" w:hAnsi="Microsoft YaHei Light" w:hint="eastAsia"/>
          <w:sz w:val="24"/>
        </w:rPr>
        <w:t>和</w:t>
      </w:r>
      <w:r w:rsidRPr="00CB18AE">
        <w:rPr>
          <w:rFonts w:ascii="Microsoft YaHei Light" w:eastAsia="Microsoft YaHei Light" w:hAnsi="Microsoft YaHei Light" w:hint="eastAsia"/>
          <w:sz w:val="24"/>
          <w:highlight w:val="yellow"/>
        </w:rPr>
        <w:t>汇款截图</w:t>
      </w:r>
      <w:r w:rsidRPr="00CB18AE">
        <w:rPr>
          <w:rFonts w:ascii="Microsoft YaHei Light" w:eastAsia="Microsoft YaHei Light" w:hAnsi="Microsoft YaHei Light" w:hint="eastAsia"/>
          <w:sz w:val="24"/>
        </w:rPr>
        <w:t>发至联系人邮箱。</w:t>
      </w:r>
    </w:p>
    <w:p w14:paraId="1961C153"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 xml:space="preserve">　　9月25日统一发送“报名成功确认手机短信通知”给各企业联系人，请在16:00前确认是否收到通知信息，如未收到回执确认信息，请尽快与培训部联系人电话沟通。</w:t>
      </w:r>
    </w:p>
    <w:p w14:paraId="46B3524A" w14:textId="72D95BE1"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lastRenderedPageBreak/>
        <w:t xml:space="preserve">　　</w:t>
      </w:r>
    </w:p>
    <w:p w14:paraId="6868BE64" w14:textId="77777777" w:rsidR="00CB18AE" w:rsidRPr="00CB18AE" w:rsidRDefault="00CB18AE" w:rsidP="00CB18AE">
      <w:pPr>
        <w:spacing w:line="360" w:lineRule="auto"/>
        <w:rPr>
          <w:rFonts w:ascii="Microsoft YaHei Light" w:eastAsia="Microsoft YaHei Light" w:hAnsi="Microsoft YaHei Light"/>
          <w:sz w:val="24"/>
        </w:rPr>
      </w:pPr>
      <w:r w:rsidRPr="00CB18AE">
        <w:rPr>
          <w:rFonts w:ascii="Microsoft YaHei Light" w:eastAsia="Microsoft YaHei Light" w:hAnsi="Microsoft YaHei Light" w:hint="eastAsia"/>
          <w:sz w:val="24"/>
        </w:rPr>
        <w:t>附件：安防工程企业技术人员专业考试培训报名表</w:t>
      </w:r>
    </w:p>
    <w:p w14:paraId="155CF68B" w14:textId="77777777" w:rsidR="00CB18AE" w:rsidRPr="00CB18AE" w:rsidRDefault="00CB18AE" w:rsidP="00CB18AE">
      <w:pPr>
        <w:spacing w:line="360" w:lineRule="auto"/>
        <w:rPr>
          <w:rFonts w:ascii="Microsoft YaHei Light" w:eastAsia="Microsoft YaHei Light" w:hAnsi="Microsoft YaHei Light"/>
          <w:sz w:val="24"/>
        </w:rPr>
      </w:pPr>
    </w:p>
    <w:p w14:paraId="2A6B01C6" w14:textId="77777777" w:rsidR="00CB18AE" w:rsidRPr="00CB18AE" w:rsidRDefault="00CB18AE" w:rsidP="00CB18AE">
      <w:pPr>
        <w:spacing w:line="360" w:lineRule="auto"/>
        <w:rPr>
          <w:rFonts w:ascii="Microsoft YaHei Light" w:eastAsia="Microsoft YaHei Light" w:hAnsi="Microsoft YaHei Light"/>
          <w:sz w:val="24"/>
        </w:rPr>
      </w:pPr>
    </w:p>
    <w:p w14:paraId="662FC326" w14:textId="77777777" w:rsidR="00CB18AE" w:rsidRPr="00CB18AE" w:rsidRDefault="00CB18AE" w:rsidP="00CB18AE">
      <w:pPr>
        <w:spacing w:line="360" w:lineRule="auto"/>
        <w:rPr>
          <w:rFonts w:ascii="Microsoft YaHei Light" w:eastAsia="Microsoft YaHei Light" w:hAnsi="Microsoft YaHei Light"/>
          <w:sz w:val="24"/>
        </w:rPr>
      </w:pPr>
    </w:p>
    <w:p w14:paraId="515E67D0" w14:textId="77777777" w:rsidR="00CB18AE" w:rsidRPr="00CB18AE" w:rsidRDefault="00CB18AE" w:rsidP="00CB18AE">
      <w:pPr>
        <w:spacing w:line="360" w:lineRule="auto"/>
        <w:jc w:val="right"/>
        <w:rPr>
          <w:rFonts w:ascii="Microsoft YaHei Light" w:eastAsia="Microsoft YaHei Light" w:hAnsi="Microsoft YaHei Light"/>
          <w:sz w:val="24"/>
        </w:rPr>
      </w:pPr>
      <w:r w:rsidRPr="00CB18AE">
        <w:rPr>
          <w:rFonts w:ascii="Microsoft YaHei Light" w:eastAsia="Microsoft YaHei Light" w:hAnsi="Microsoft YaHei Light" w:hint="eastAsia"/>
          <w:sz w:val="24"/>
        </w:rPr>
        <w:t>青岛慧</w:t>
      </w:r>
      <w:proofErr w:type="gramStart"/>
      <w:r w:rsidRPr="00CB18AE">
        <w:rPr>
          <w:rFonts w:ascii="Microsoft YaHei Light" w:eastAsia="Microsoft YaHei Light" w:hAnsi="Microsoft YaHei Light" w:hint="eastAsia"/>
          <w:sz w:val="24"/>
        </w:rPr>
        <w:t>通城市</w:t>
      </w:r>
      <w:proofErr w:type="gramEnd"/>
      <w:r w:rsidRPr="00CB18AE">
        <w:rPr>
          <w:rFonts w:ascii="Microsoft YaHei Light" w:eastAsia="Microsoft YaHei Light" w:hAnsi="Microsoft YaHei Light" w:hint="eastAsia"/>
          <w:sz w:val="24"/>
        </w:rPr>
        <w:t>智能系统国家工程技术研究中心有限公司</w:t>
      </w:r>
    </w:p>
    <w:p w14:paraId="75B7C141" w14:textId="2DC17CB1" w:rsidR="004E0782" w:rsidRPr="00CB18AE" w:rsidRDefault="00CB18AE" w:rsidP="00CB18AE">
      <w:pPr>
        <w:jc w:val="right"/>
        <w:rPr>
          <w:rFonts w:ascii="Microsoft YaHei Light" w:eastAsia="Microsoft YaHei Light" w:hAnsi="Microsoft YaHei Light"/>
        </w:rPr>
      </w:pPr>
      <w:r w:rsidRPr="00CB18AE">
        <w:rPr>
          <w:rFonts w:ascii="Microsoft YaHei Light" w:eastAsia="Microsoft YaHei Light" w:hAnsi="Microsoft YaHei Light" w:hint="eastAsia"/>
          <w:sz w:val="24"/>
        </w:rPr>
        <w:t>2018年9月8日</w:t>
      </w:r>
    </w:p>
    <w:sectPr w:rsidR="004E0782" w:rsidRPr="00CB18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87A55" w14:textId="77777777" w:rsidR="0015665B" w:rsidRDefault="0015665B" w:rsidP="00CB18AE">
      <w:r>
        <w:separator/>
      </w:r>
    </w:p>
  </w:endnote>
  <w:endnote w:type="continuationSeparator" w:id="0">
    <w:p w14:paraId="7D96AF8F" w14:textId="77777777" w:rsidR="0015665B" w:rsidRDefault="0015665B" w:rsidP="00CB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Light">
    <w:charset w:val="86"/>
    <w:family w:val="swiss"/>
    <w:pitch w:val="variable"/>
    <w:sig w:usb0="80000287" w:usb1="2ACF001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50D5F" w14:textId="77777777" w:rsidR="0015665B" w:rsidRDefault="0015665B" w:rsidP="00CB18AE">
      <w:r>
        <w:separator/>
      </w:r>
    </w:p>
  </w:footnote>
  <w:footnote w:type="continuationSeparator" w:id="0">
    <w:p w14:paraId="6068FEB9" w14:textId="77777777" w:rsidR="0015665B" w:rsidRDefault="0015665B" w:rsidP="00CB1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A9"/>
    <w:rsid w:val="0015665B"/>
    <w:rsid w:val="004E0782"/>
    <w:rsid w:val="007D69A9"/>
    <w:rsid w:val="00A51C3F"/>
    <w:rsid w:val="00CB18AE"/>
    <w:rsid w:val="00DD3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7CA64B-5D87-4E66-8079-F25E78A7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8A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8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18AE"/>
    <w:rPr>
      <w:sz w:val="18"/>
      <w:szCs w:val="18"/>
    </w:rPr>
  </w:style>
  <w:style w:type="paragraph" w:styleId="a5">
    <w:name w:val="footer"/>
    <w:basedOn w:val="a"/>
    <w:link w:val="a6"/>
    <w:uiPriority w:val="99"/>
    <w:unhideWhenUsed/>
    <w:rsid w:val="00CB18AE"/>
    <w:pPr>
      <w:tabs>
        <w:tab w:val="center" w:pos="4153"/>
        <w:tab w:val="right" w:pos="8306"/>
      </w:tabs>
      <w:snapToGrid w:val="0"/>
      <w:jc w:val="left"/>
    </w:pPr>
    <w:rPr>
      <w:sz w:val="18"/>
      <w:szCs w:val="18"/>
    </w:rPr>
  </w:style>
  <w:style w:type="character" w:customStyle="1" w:styleId="a6">
    <w:name w:val="页脚 字符"/>
    <w:basedOn w:val="a0"/>
    <w:link w:val="a5"/>
    <w:uiPriority w:val="99"/>
    <w:rsid w:val="00CB18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丽娜</dc:creator>
  <cp:keywords/>
  <dc:description/>
  <cp:lastModifiedBy>周 丽娜</cp:lastModifiedBy>
  <cp:revision>3</cp:revision>
  <dcterms:created xsi:type="dcterms:W3CDTF">2018-09-10T02:49:00Z</dcterms:created>
  <dcterms:modified xsi:type="dcterms:W3CDTF">2018-09-10T05:54:00Z</dcterms:modified>
</cp:coreProperties>
</file>